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C1" w:rsidRDefault="007F5AC1" w:rsidP="007F5AC1">
      <w:pPr>
        <w:jc w:val="center"/>
        <w:rPr>
          <w:rFonts w:ascii="Arial" w:hAnsi="Arial" w:cs="Arial"/>
          <w:sz w:val="22"/>
          <w:szCs w:val="22"/>
        </w:rPr>
      </w:pPr>
      <w:r w:rsidRPr="002A27B7">
        <w:rPr>
          <w:rFonts w:ascii="Arial" w:hAnsi="Arial" w:cs="Arial"/>
          <w:sz w:val="22"/>
          <w:szCs w:val="22"/>
        </w:rPr>
        <w:t xml:space="preserve">Page </w:t>
      </w:r>
      <w:r w:rsidR="00DA3F2C">
        <w:rPr>
          <w:rFonts w:ascii="Arial" w:hAnsi="Arial" w:cs="Arial"/>
          <w:sz w:val="22"/>
          <w:szCs w:val="22"/>
        </w:rPr>
        <w:t>8</w:t>
      </w:r>
      <w:r w:rsidR="00443BDB">
        <w:rPr>
          <w:rFonts w:ascii="Arial" w:hAnsi="Arial" w:cs="Arial"/>
          <w:sz w:val="22"/>
          <w:szCs w:val="22"/>
        </w:rPr>
        <w:t>80</w:t>
      </w:r>
    </w:p>
    <w:p w:rsidR="00931ABE" w:rsidRDefault="00931ABE" w:rsidP="007F5AC1">
      <w:pPr>
        <w:jc w:val="center"/>
        <w:rPr>
          <w:rFonts w:ascii="Arial" w:hAnsi="Arial" w:cs="Arial"/>
          <w:sz w:val="22"/>
          <w:szCs w:val="22"/>
        </w:rPr>
      </w:pPr>
    </w:p>
    <w:p w:rsidR="007F5AC1" w:rsidRPr="00727C6F" w:rsidRDefault="007F5AC1" w:rsidP="007F5AC1">
      <w:pPr>
        <w:jc w:val="right"/>
        <w:rPr>
          <w:rFonts w:ascii="Arial" w:hAnsi="Arial" w:cs="Arial"/>
          <w:sz w:val="22"/>
          <w:szCs w:val="22"/>
        </w:rPr>
      </w:pPr>
      <w:r w:rsidRPr="00727C6F">
        <w:rPr>
          <w:rFonts w:ascii="Arial" w:hAnsi="Arial" w:cs="Arial"/>
          <w:sz w:val="22"/>
          <w:szCs w:val="22"/>
        </w:rPr>
        <w:t xml:space="preserve">At Currie, within the Church, the Stated Annual Meeting took place on </w:t>
      </w:r>
      <w:r w:rsidR="00647E26">
        <w:rPr>
          <w:rFonts w:ascii="Arial" w:hAnsi="Arial" w:cs="Arial"/>
          <w:sz w:val="22"/>
          <w:szCs w:val="22"/>
        </w:rPr>
        <w:t>Thursday</w:t>
      </w:r>
      <w:r w:rsidR="00DA3F2C" w:rsidRPr="00727C6F">
        <w:rPr>
          <w:rFonts w:ascii="Arial" w:hAnsi="Arial" w:cs="Arial"/>
          <w:sz w:val="22"/>
          <w:szCs w:val="22"/>
        </w:rPr>
        <w:t xml:space="preserve"> 30</w:t>
      </w:r>
      <w:r w:rsidR="00DA3F2C" w:rsidRPr="00727C6F">
        <w:rPr>
          <w:rFonts w:ascii="Arial" w:hAnsi="Arial" w:cs="Arial"/>
          <w:sz w:val="22"/>
          <w:szCs w:val="22"/>
          <w:vertAlign w:val="superscript"/>
        </w:rPr>
        <w:t>th</w:t>
      </w:r>
      <w:r w:rsidR="00DA3F2C" w:rsidRPr="00727C6F">
        <w:rPr>
          <w:rFonts w:ascii="Arial" w:hAnsi="Arial" w:cs="Arial"/>
          <w:sz w:val="22"/>
          <w:szCs w:val="22"/>
        </w:rPr>
        <w:t xml:space="preserve"> May </w:t>
      </w:r>
      <w:r w:rsidR="00647E26">
        <w:rPr>
          <w:rFonts w:ascii="Arial" w:hAnsi="Arial" w:cs="Arial"/>
          <w:sz w:val="22"/>
          <w:szCs w:val="22"/>
        </w:rPr>
        <w:t>2019</w:t>
      </w:r>
    </w:p>
    <w:p w:rsidR="007F5AC1" w:rsidRPr="00727C6F" w:rsidRDefault="007F5AC1" w:rsidP="007F5AC1">
      <w:pPr>
        <w:jc w:val="center"/>
        <w:rPr>
          <w:rFonts w:ascii="Arial" w:hAnsi="Arial" w:cs="Arial"/>
          <w:sz w:val="22"/>
          <w:szCs w:val="22"/>
        </w:rPr>
      </w:pPr>
    </w:p>
    <w:p w:rsidR="007F5AC1" w:rsidRPr="00255493" w:rsidRDefault="007F5AC1" w:rsidP="007F5AC1">
      <w:pPr>
        <w:jc w:val="both"/>
        <w:rPr>
          <w:rFonts w:ascii="Arial" w:hAnsi="Arial" w:cs="Arial"/>
          <w:b/>
          <w:sz w:val="22"/>
          <w:szCs w:val="22"/>
        </w:rPr>
      </w:pPr>
      <w:r w:rsidRPr="00255493">
        <w:rPr>
          <w:rFonts w:ascii="Arial" w:hAnsi="Arial" w:cs="Arial"/>
          <w:b/>
          <w:sz w:val="22"/>
          <w:szCs w:val="22"/>
        </w:rPr>
        <w:t>1. Constitution</w:t>
      </w:r>
    </w:p>
    <w:p w:rsidR="007F5AC1" w:rsidRPr="00255493" w:rsidRDefault="007F5AC1" w:rsidP="007F5AC1">
      <w:pPr>
        <w:jc w:val="both"/>
        <w:rPr>
          <w:rFonts w:ascii="Arial" w:hAnsi="Arial" w:cs="Arial"/>
          <w:sz w:val="22"/>
          <w:szCs w:val="22"/>
        </w:rPr>
      </w:pPr>
      <w:r>
        <w:rPr>
          <w:rFonts w:ascii="Arial" w:hAnsi="Arial" w:cs="Arial"/>
          <w:sz w:val="22"/>
          <w:szCs w:val="22"/>
        </w:rPr>
        <w:t>The Chairperson, Rev Dr Easter Smart</w:t>
      </w:r>
      <w:r w:rsidR="005A6A96">
        <w:rPr>
          <w:rFonts w:ascii="Arial" w:hAnsi="Arial" w:cs="Arial"/>
          <w:sz w:val="22"/>
          <w:szCs w:val="22"/>
        </w:rPr>
        <w:t xml:space="preserve">, constituted the meeting with </w:t>
      </w:r>
      <w:r w:rsidR="0056313F">
        <w:rPr>
          <w:rFonts w:ascii="Arial" w:hAnsi="Arial" w:cs="Arial"/>
          <w:sz w:val="22"/>
          <w:szCs w:val="22"/>
        </w:rPr>
        <w:t>a Scripture Reading from 1</w:t>
      </w:r>
      <w:r w:rsidR="0056313F" w:rsidRPr="0056313F">
        <w:rPr>
          <w:rFonts w:ascii="Arial" w:hAnsi="Arial" w:cs="Arial"/>
          <w:sz w:val="22"/>
          <w:szCs w:val="22"/>
          <w:vertAlign w:val="superscript"/>
        </w:rPr>
        <w:t>st</w:t>
      </w:r>
      <w:r w:rsidR="0056313F">
        <w:rPr>
          <w:rFonts w:ascii="Arial" w:hAnsi="Arial" w:cs="Arial"/>
          <w:sz w:val="22"/>
          <w:szCs w:val="22"/>
        </w:rPr>
        <w:t xml:space="preserve"> Corinthians, Ch 12, v 4 and </w:t>
      </w:r>
      <w:r w:rsidR="005A6A96">
        <w:rPr>
          <w:rFonts w:ascii="Arial" w:hAnsi="Arial" w:cs="Arial"/>
          <w:sz w:val="22"/>
          <w:szCs w:val="22"/>
        </w:rPr>
        <w:t>Prayer.</w:t>
      </w:r>
    </w:p>
    <w:p w:rsidR="007F5AC1" w:rsidRPr="00255493" w:rsidRDefault="007F5AC1" w:rsidP="007F5AC1">
      <w:pPr>
        <w:jc w:val="both"/>
        <w:rPr>
          <w:rFonts w:ascii="Arial" w:hAnsi="Arial" w:cs="Arial"/>
          <w:sz w:val="22"/>
          <w:szCs w:val="22"/>
        </w:rPr>
      </w:pPr>
    </w:p>
    <w:p w:rsidR="007F5AC1" w:rsidRPr="00255493" w:rsidRDefault="007F5AC1" w:rsidP="007F5AC1">
      <w:pPr>
        <w:jc w:val="both"/>
        <w:rPr>
          <w:rFonts w:ascii="Arial" w:hAnsi="Arial" w:cs="Arial"/>
          <w:b/>
          <w:sz w:val="22"/>
          <w:szCs w:val="22"/>
        </w:rPr>
      </w:pPr>
      <w:r w:rsidRPr="00255493">
        <w:rPr>
          <w:rFonts w:ascii="Arial" w:hAnsi="Arial" w:cs="Arial"/>
          <w:b/>
          <w:sz w:val="22"/>
          <w:szCs w:val="22"/>
        </w:rPr>
        <w:t>2. Apologies</w:t>
      </w:r>
    </w:p>
    <w:p w:rsidR="0056313F" w:rsidRDefault="007F5AC1" w:rsidP="007F5AC1">
      <w:pPr>
        <w:jc w:val="both"/>
        <w:rPr>
          <w:rFonts w:ascii="Arial" w:hAnsi="Arial" w:cs="Arial"/>
          <w:sz w:val="22"/>
          <w:szCs w:val="22"/>
        </w:rPr>
      </w:pPr>
      <w:r>
        <w:rPr>
          <w:rFonts w:ascii="Arial" w:hAnsi="Arial" w:cs="Arial"/>
          <w:sz w:val="22"/>
          <w:szCs w:val="22"/>
        </w:rPr>
        <w:t>Rev Dr</w:t>
      </w:r>
      <w:r w:rsidR="0056313F">
        <w:rPr>
          <w:rFonts w:ascii="Arial" w:hAnsi="Arial" w:cs="Arial"/>
          <w:sz w:val="22"/>
          <w:szCs w:val="22"/>
        </w:rPr>
        <w:t>.</w:t>
      </w:r>
      <w:r>
        <w:rPr>
          <w:rFonts w:ascii="Arial" w:hAnsi="Arial" w:cs="Arial"/>
          <w:sz w:val="22"/>
          <w:szCs w:val="22"/>
        </w:rPr>
        <w:t xml:space="preserve"> Easter Smart and </w:t>
      </w:r>
      <w:r w:rsidR="00DA3F2C">
        <w:rPr>
          <w:rFonts w:ascii="Arial" w:hAnsi="Arial" w:cs="Arial"/>
          <w:sz w:val="22"/>
          <w:szCs w:val="22"/>
        </w:rPr>
        <w:t>1</w:t>
      </w:r>
      <w:r w:rsidR="00497F79">
        <w:rPr>
          <w:rFonts w:ascii="Arial" w:hAnsi="Arial" w:cs="Arial"/>
          <w:sz w:val="22"/>
          <w:szCs w:val="22"/>
        </w:rPr>
        <w:t>5</w:t>
      </w:r>
      <w:r>
        <w:rPr>
          <w:rFonts w:ascii="Arial" w:hAnsi="Arial" w:cs="Arial"/>
          <w:sz w:val="22"/>
          <w:szCs w:val="22"/>
        </w:rPr>
        <w:t xml:space="preserve"> members of the congregation. Apologies were received from</w:t>
      </w:r>
      <w:r w:rsidR="0056313F">
        <w:rPr>
          <w:rFonts w:ascii="Arial" w:hAnsi="Arial" w:cs="Arial"/>
          <w:sz w:val="22"/>
          <w:szCs w:val="22"/>
        </w:rPr>
        <w:t>Agnes Barr, Jean Dick, Grant Gordon, Liz Gray, Gordon MacKinlay, Shona Moyes and Jim Ure.</w:t>
      </w:r>
    </w:p>
    <w:p w:rsidR="007F5AC1" w:rsidRPr="00255493" w:rsidRDefault="007F5AC1" w:rsidP="007F5AC1">
      <w:pPr>
        <w:jc w:val="both"/>
        <w:rPr>
          <w:rFonts w:ascii="Arial" w:hAnsi="Arial" w:cs="Arial"/>
          <w:sz w:val="22"/>
          <w:szCs w:val="22"/>
        </w:rPr>
      </w:pPr>
    </w:p>
    <w:p w:rsidR="007F5AC1" w:rsidRPr="00255493" w:rsidRDefault="007F5AC1" w:rsidP="007F5AC1">
      <w:pPr>
        <w:jc w:val="both"/>
        <w:rPr>
          <w:rFonts w:ascii="Arial" w:hAnsi="Arial" w:cs="Arial"/>
          <w:b/>
          <w:sz w:val="22"/>
          <w:szCs w:val="22"/>
        </w:rPr>
      </w:pPr>
      <w:r w:rsidRPr="00255493">
        <w:rPr>
          <w:rFonts w:ascii="Arial" w:hAnsi="Arial" w:cs="Arial"/>
          <w:b/>
          <w:sz w:val="22"/>
          <w:szCs w:val="22"/>
        </w:rPr>
        <w:t>3. Minute o</w:t>
      </w:r>
      <w:r w:rsidR="004B1E27">
        <w:rPr>
          <w:rFonts w:ascii="Arial" w:hAnsi="Arial" w:cs="Arial"/>
          <w:b/>
          <w:sz w:val="22"/>
          <w:szCs w:val="22"/>
        </w:rPr>
        <w:t xml:space="preserve">f the Stated Annual Meeting of </w:t>
      </w:r>
      <w:r w:rsidR="00DA3F2C">
        <w:rPr>
          <w:rFonts w:ascii="Arial" w:hAnsi="Arial" w:cs="Arial"/>
          <w:b/>
          <w:sz w:val="22"/>
          <w:szCs w:val="22"/>
        </w:rPr>
        <w:t>30</w:t>
      </w:r>
      <w:r w:rsidR="00DA3F2C" w:rsidRPr="00DA3F2C">
        <w:rPr>
          <w:rFonts w:ascii="Arial" w:hAnsi="Arial" w:cs="Arial"/>
          <w:b/>
          <w:sz w:val="22"/>
          <w:szCs w:val="22"/>
          <w:vertAlign w:val="superscript"/>
        </w:rPr>
        <w:t>th</w:t>
      </w:r>
      <w:r w:rsidR="00DA3F2C">
        <w:rPr>
          <w:rFonts w:ascii="Arial" w:hAnsi="Arial" w:cs="Arial"/>
          <w:b/>
          <w:sz w:val="22"/>
          <w:szCs w:val="22"/>
        </w:rPr>
        <w:t xml:space="preserve"> Ma</w:t>
      </w:r>
      <w:r w:rsidR="00647E26">
        <w:rPr>
          <w:rFonts w:ascii="Arial" w:hAnsi="Arial" w:cs="Arial"/>
          <w:b/>
          <w:sz w:val="22"/>
          <w:szCs w:val="22"/>
        </w:rPr>
        <w:t>y</w:t>
      </w:r>
      <w:r w:rsidR="00DA3F2C">
        <w:rPr>
          <w:rFonts w:ascii="Arial" w:hAnsi="Arial" w:cs="Arial"/>
          <w:b/>
          <w:sz w:val="22"/>
          <w:szCs w:val="22"/>
        </w:rPr>
        <w:t xml:space="preserve"> 201</w:t>
      </w:r>
      <w:r w:rsidR="00647E26">
        <w:rPr>
          <w:rFonts w:ascii="Arial" w:hAnsi="Arial" w:cs="Arial"/>
          <w:b/>
          <w:sz w:val="22"/>
          <w:szCs w:val="22"/>
        </w:rPr>
        <w:t>8</w:t>
      </w:r>
    </w:p>
    <w:p w:rsidR="007F5AC1" w:rsidRPr="00255493" w:rsidRDefault="007F5AC1" w:rsidP="007F5AC1">
      <w:pPr>
        <w:jc w:val="both"/>
        <w:rPr>
          <w:rFonts w:ascii="Arial" w:hAnsi="Arial" w:cs="Arial"/>
          <w:sz w:val="22"/>
          <w:szCs w:val="22"/>
        </w:rPr>
      </w:pPr>
      <w:r w:rsidRPr="00255493">
        <w:rPr>
          <w:rFonts w:ascii="Arial" w:hAnsi="Arial" w:cs="Arial"/>
          <w:sz w:val="22"/>
          <w:szCs w:val="22"/>
        </w:rPr>
        <w:t>Approved.</w:t>
      </w:r>
    </w:p>
    <w:p w:rsidR="007F5AC1" w:rsidRPr="00255493" w:rsidRDefault="007F5AC1" w:rsidP="007F5AC1">
      <w:pPr>
        <w:jc w:val="both"/>
        <w:rPr>
          <w:rFonts w:ascii="Arial" w:hAnsi="Arial" w:cs="Arial"/>
          <w:sz w:val="22"/>
          <w:szCs w:val="22"/>
        </w:rPr>
      </w:pPr>
    </w:p>
    <w:p w:rsidR="007F5AC1" w:rsidRDefault="007F5AC1" w:rsidP="007F5AC1">
      <w:pPr>
        <w:jc w:val="both"/>
        <w:rPr>
          <w:rFonts w:ascii="Arial" w:hAnsi="Arial" w:cs="Arial"/>
          <w:b/>
          <w:sz w:val="22"/>
          <w:szCs w:val="22"/>
        </w:rPr>
      </w:pPr>
      <w:r w:rsidRPr="00255493">
        <w:rPr>
          <w:rFonts w:ascii="Arial" w:hAnsi="Arial" w:cs="Arial"/>
          <w:b/>
          <w:sz w:val="22"/>
          <w:szCs w:val="22"/>
        </w:rPr>
        <w:t>4. Annual Accounts for the Year ended 31</w:t>
      </w:r>
      <w:r w:rsidRPr="00255493">
        <w:rPr>
          <w:rFonts w:ascii="Arial" w:hAnsi="Arial" w:cs="Arial"/>
          <w:b/>
          <w:sz w:val="22"/>
          <w:szCs w:val="22"/>
          <w:vertAlign w:val="superscript"/>
        </w:rPr>
        <w:t>st</w:t>
      </w:r>
      <w:r>
        <w:rPr>
          <w:rFonts w:ascii="Arial" w:hAnsi="Arial" w:cs="Arial"/>
          <w:b/>
          <w:sz w:val="22"/>
          <w:szCs w:val="22"/>
        </w:rPr>
        <w:t xml:space="preserve"> December </w:t>
      </w:r>
      <w:r w:rsidR="00647E26">
        <w:rPr>
          <w:rFonts w:ascii="Arial" w:hAnsi="Arial" w:cs="Arial"/>
          <w:b/>
          <w:sz w:val="22"/>
          <w:szCs w:val="22"/>
        </w:rPr>
        <w:t>2018</w:t>
      </w:r>
      <w:r w:rsidR="002B5CB3">
        <w:rPr>
          <w:rFonts w:ascii="Arial" w:hAnsi="Arial" w:cs="Arial"/>
          <w:b/>
          <w:sz w:val="22"/>
          <w:szCs w:val="22"/>
        </w:rPr>
        <w:t xml:space="preserve"> and Budget for 2019</w:t>
      </w:r>
    </w:p>
    <w:p w:rsidR="002B5CB3" w:rsidRDefault="002B5CB3" w:rsidP="007F5AC1">
      <w:pPr>
        <w:jc w:val="both"/>
        <w:rPr>
          <w:rFonts w:ascii="Arial" w:hAnsi="Arial" w:cs="Arial"/>
          <w:b/>
          <w:sz w:val="22"/>
          <w:szCs w:val="22"/>
        </w:rPr>
      </w:pPr>
    </w:p>
    <w:p w:rsidR="002B5CB3" w:rsidRDefault="002B5CB3" w:rsidP="002B5CB3">
      <w:pPr>
        <w:jc w:val="both"/>
        <w:rPr>
          <w:rFonts w:ascii="Arial" w:hAnsi="Arial" w:cs="Arial"/>
          <w:sz w:val="22"/>
          <w:szCs w:val="22"/>
        </w:rPr>
      </w:pPr>
      <w:r w:rsidRPr="00255493">
        <w:rPr>
          <w:rFonts w:ascii="Arial" w:hAnsi="Arial" w:cs="Arial"/>
          <w:sz w:val="22"/>
          <w:szCs w:val="22"/>
        </w:rPr>
        <w:t>The An</w:t>
      </w:r>
      <w:r>
        <w:rPr>
          <w:rFonts w:ascii="Arial" w:hAnsi="Arial" w:cs="Arial"/>
          <w:sz w:val="22"/>
          <w:szCs w:val="22"/>
        </w:rPr>
        <w:t>nual Accounts for 2018</w:t>
      </w:r>
      <w:r w:rsidRPr="00255493">
        <w:rPr>
          <w:rFonts w:ascii="Arial" w:hAnsi="Arial" w:cs="Arial"/>
          <w:sz w:val="22"/>
          <w:szCs w:val="22"/>
        </w:rPr>
        <w:t>, having been approved previously by the Trustees, were prese</w:t>
      </w:r>
      <w:r>
        <w:rPr>
          <w:rFonts w:ascii="Arial" w:hAnsi="Arial" w:cs="Arial"/>
          <w:sz w:val="22"/>
          <w:szCs w:val="22"/>
        </w:rPr>
        <w:t>nted by Eddie Pigott</w:t>
      </w:r>
      <w:r w:rsidRPr="00255493">
        <w:rPr>
          <w:rFonts w:ascii="Arial" w:hAnsi="Arial" w:cs="Arial"/>
          <w:sz w:val="22"/>
          <w:szCs w:val="22"/>
        </w:rPr>
        <w:t>,Treasurer</w:t>
      </w:r>
      <w:r>
        <w:rPr>
          <w:rFonts w:ascii="Arial" w:hAnsi="Arial" w:cs="Arial"/>
          <w:sz w:val="22"/>
          <w:szCs w:val="22"/>
        </w:rPr>
        <w:t>.   The report as follows:</w:t>
      </w:r>
    </w:p>
    <w:p w:rsidR="002B5CB3" w:rsidRDefault="002B5CB3" w:rsidP="002B5CB3">
      <w:pPr>
        <w:jc w:val="both"/>
        <w:rPr>
          <w:rFonts w:ascii="Arial" w:hAnsi="Arial" w:cs="Arial"/>
          <w:sz w:val="22"/>
          <w:szCs w:val="22"/>
        </w:rPr>
      </w:pPr>
    </w:p>
    <w:p w:rsidR="002B5CB3" w:rsidRDefault="002B5CB3" w:rsidP="002B5CB3">
      <w:pPr>
        <w:jc w:val="both"/>
        <w:rPr>
          <w:rFonts w:ascii="Arial" w:hAnsi="Arial" w:cs="Arial"/>
          <w:b/>
          <w:sz w:val="22"/>
          <w:szCs w:val="22"/>
        </w:rPr>
      </w:pPr>
      <w:r w:rsidRPr="00EB0F6D">
        <w:rPr>
          <w:rFonts w:ascii="Arial" w:hAnsi="Arial" w:cs="Arial"/>
          <w:sz w:val="22"/>
          <w:szCs w:val="22"/>
        </w:rPr>
        <w:t>Before commenting on the Accounts and Budget, Eddie thanked everyone for their continued financial support</w:t>
      </w:r>
      <w:r>
        <w:rPr>
          <w:rFonts w:ascii="Arial" w:hAnsi="Arial" w:cs="Arial"/>
          <w:sz w:val="22"/>
          <w:szCs w:val="22"/>
        </w:rPr>
        <w:t>.</w:t>
      </w:r>
    </w:p>
    <w:p w:rsidR="002B5CB3" w:rsidRDefault="002B5CB3" w:rsidP="002B5CB3"/>
    <w:p w:rsidR="002B5CB3" w:rsidRDefault="002B5CB3" w:rsidP="002B5CB3">
      <w:pPr>
        <w:rPr>
          <w:b/>
        </w:rPr>
      </w:pPr>
      <w:r>
        <w:rPr>
          <w:b/>
        </w:rPr>
        <w:t>Accounts 2018</w:t>
      </w:r>
    </w:p>
    <w:p w:rsidR="002B5CB3" w:rsidRDefault="002B5CB3" w:rsidP="002B5CB3">
      <w:pPr>
        <w:rPr>
          <w:b/>
        </w:rPr>
      </w:pPr>
    </w:p>
    <w:p w:rsidR="002B5CB3" w:rsidRDefault="002B5CB3" w:rsidP="002B5CB3">
      <w:pPr>
        <w:rPr>
          <w:b/>
        </w:rPr>
      </w:pPr>
      <w:r w:rsidRPr="00714C9E">
        <w:rPr>
          <w:b/>
        </w:rPr>
        <w:t>Income</w:t>
      </w:r>
    </w:p>
    <w:p w:rsidR="002B5CB3" w:rsidRDefault="002B5CB3" w:rsidP="002B5CB3">
      <w:pPr>
        <w:rPr>
          <w:b/>
        </w:rPr>
      </w:pPr>
    </w:p>
    <w:p w:rsidR="002B5CB3" w:rsidRDefault="002B5CB3" w:rsidP="002B5CB3">
      <w:r>
        <w:t>The overall income in 2018 was £3776 (2%) lower than in 2017.</w:t>
      </w:r>
    </w:p>
    <w:p w:rsidR="002B5CB3" w:rsidRPr="008817E2" w:rsidRDefault="002B5CB3" w:rsidP="002B5CB3">
      <w:pPr>
        <w:rPr>
          <w:b/>
        </w:rPr>
      </w:pPr>
    </w:p>
    <w:p w:rsidR="002B5CB3" w:rsidRDefault="002B5CB3" w:rsidP="002B5CB3">
      <w:r>
        <w:t>The key factors to this were that:</w:t>
      </w:r>
    </w:p>
    <w:p w:rsidR="002B5CB3" w:rsidRDefault="002B5CB3" w:rsidP="002B5CB3">
      <w:pPr>
        <w:pStyle w:val="ListParagraph"/>
        <w:numPr>
          <w:ilvl w:val="0"/>
          <w:numId w:val="6"/>
        </w:numPr>
        <w:spacing w:after="160" w:line="259" w:lineRule="auto"/>
      </w:pPr>
      <w:r>
        <w:t>Donation Income showed a reduction of £3963 (3%) from 2017. The encouraging factor here is that the regular giving is only down by 1.1% from 2017 with this making up 70% of the donation income.</w:t>
      </w:r>
    </w:p>
    <w:p w:rsidR="002B5CB3" w:rsidRDefault="002B5CB3" w:rsidP="002B5CB3">
      <w:pPr>
        <w:pStyle w:val="ListParagraph"/>
        <w:numPr>
          <w:ilvl w:val="0"/>
          <w:numId w:val="6"/>
        </w:numPr>
        <w:spacing w:after="160" w:line="259" w:lineRule="auto"/>
      </w:pPr>
      <w:r>
        <w:t>Gift Aid Tax Refunds showed a reduction of £1900 (7%).</w:t>
      </w:r>
    </w:p>
    <w:p w:rsidR="002B5CB3" w:rsidRDefault="002B5CB3" w:rsidP="002B5CB3">
      <w:pPr>
        <w:pStyle w:val="ListParagraph"/>
        <w:numPr>
          <w:ilvl w:val="0"/>
          <w:numId w:val="6"/>
        </w:numPr>
        <w:spacing w:after="160" w:line="259" w:lineRule="auto"/>
      </w:pPr>
      <w:r>
        <w:t>Income from Charitable Activities (ie weddings, funerals, hall lets) showed an increase of £303 (0.9%).</w:t>
      </w:r>
    </w:p>
    <w:p w:rsidR="002B5CB3" w:rsidRDefault="002B5CB3" w:rsidP="002B5CB3">
      <w:pPr>
        <w:pStyle w:val="ListParagraph"/>
        <w:numPr>
          <w:ilvl w:val="0"/>
          <w:numId w:val="6"/>
        </w:numPr>
        <w:spacing w:after="160" w:line="259" w:lineRule="auto"/>
      </w:pPr>
      <w:r>
        <w:t>Other Income (including a small legacy, monies from the Christmas Fayre and a donation to the Gibson Craig Halls Boiler Fund) showed an increase of 158% from 2017.</w:t>
      </w:r>
    </w:p>
    <w:p w:rsidR="002B5CB3" w:rsidRDefault="002B5CB3" w:rsidP="002B5CB3">
      <w:pPr>
        <w:rPr>
          <w:b/>
        </w:rPr>
      </w:pPr>
      <w:r w:rsidRPr="008D1154">
        <w:rPr>
          <w:b/>
        </w:rPr>
        <w:t>Expenditure</w:t>
      </w:r>
    </w:p>
    <w:p w:rsidR="002B5CB3" w:rsidRDefault="002B5CB3" w:rsidP="002B5CB3">
      <w:pPr>
        <w:rPr>
          <w:b/>
        </w:rPr>
      </w:pPr>
    </w:p>
    <w:p w:rsidR="002B5CB3" w:rsidRDefault="002B5CB3" w:rsidP="002B5CB3">
      <w:r>
        <w:t>The expenditure in 2018 showed an increase of £6876 (3.6%) from 2017.</w:t>
      </w:r>
    </w:p>
    <w:p w:rsidR="002B5CB3" w:rsidRDefault="002B5CB3" w:rsidP="002B5CB3"/>
    <w:p w:rsidR="002B5CB3" w:rsidRDefault="002B5CB3" w:rsidP="002B5CB3">
      <w:r>
        <w:t>This can mainly be attributed to:</w:t>
      </w:r>
    </w:p>
    <w:p w:rsidR="002B5CB3" w:rsidRDefault="002B5CB3" w:rsidP="002B5CB3">
      <w:pPr>
        <w:pStyle w:val="ListParagraph"/>
        <w:numPr>
          <w:ilvl w:val="0"/>
          <w:numId w:val="7"/>
        </w:numPr>
        <w:spacing w:after="160" w:line="259" w:lineRule="auto"/>
      </w:pPr>
      <w:r>
        <w:t>Increased Salaries and associated costs – with 2018 being the first full year with the Youth &amp; Families Worker and also the new Gibson Craig Halls Caretaker.</w:t>
      </w:r>
    </w:p>
    <w:p w:rsidR="002B5CB3" w:rsidRDefault="002B5CB3" w:rsidP="002B5CB3">
      <w:pPr>
        <w:pStyle w:val="ListParagraph"/>
        <w:numPr>
          <w:ilvl w:val="0"/>
          <w:numId w:val="7"/>
        </w:numPr>
        <w:spacing w:after="160" w:line="259" w:lineRule="auto"/>
      </w:pPr>
      <w:r>
        <w:t>Higher Presbytery Dues – this being a full year charge as opposed to an 8 month charge in 2017.</w:t>
      </w:r>
    </w:p>
    <w:p w:rsidR="002B5CB3" w:rsidRDefault="002B5CB3" w:rsidP="002B5CB3">
      <w:pPr>
        <w:pStyle w:val="ListParagraph"/>
        <w:numPr>
          <w:ilvl w:val="0"/>
          <w:numId w:val="7"/>
        </w:numPr>
        <w:spacing w:after="160" w:line="259" w:lineRule="auto"/>
      </w:pPr>
      <w:r>
        <w:t>Fabric maintenance – a higher spend through the General Fund of £2420 for the external and some internal painting at the Gibson Craig Halls.</w:t>
      </w:r>
    </w:p>
    <w:p w:rsidR="002B5CB3" w:rsidRDefault="002B5CB3" w:rsidP="002B5CB3">
      <w:r>
        <w:t>Most other ongoing expenditure funded through the General Fund in 2018 was reasonably controlled.</w:t>
      </w:r>
    </w:p>
    <w:p w:rsidR="002B5CB3" w:rsidRDefault="002B5CB3" w:rsidP="002B5CB3"/>
    <w:p w:rsidR="002B5CB3" w:rsidRDefault="002B5CB3" w:rsidP="002B5CB3">
      <w:pPr>
        <w:rPr>
          <w:b/>
        </w:rPr>
      </w:pPr>
      <w:r w:rsidRPr="00A845AA">
        <w:rPr>
          <w:b/>
        </w:rPr>
        <w:t>Fabric Projects achieved in 2018</w:t>
      </w:r>
    </w:p>
    <w:p w:rsidR="004539A5" w:rsidRDefault="004539A5" w:rsidP="004539A5">
      <w:pPr>
        <w:jc w:val="center"/>
        <w:rPr>
          <w:b/>
        </w:rPr>
      </w:pPr>
    </w:p>
    <w:p w:rsidR="004539A5" w:rsidRPr="004539A5" w:rsidRDefault="004539A5" w:rsidP="004539A5">
      <w:pPr>
        <w:jc w:val="center"/>
        <w:rPr>
          <w:rFonts w:ascii="Arial" w:hAnsi="Arial" w:cs="Arial"/>
          <w:sz w:val="22"/>
          <w:szCs w:val="22"/>
        </w:rPr>
      </w:pPr>
      <w:bookmarkStart w:id="0" w:name="_GoBack"/>
      <w:bookmarkEnd w:id="0"/>
      <w:r w:rsidRPr="002A27B7">
        <w:rPr>
          <w:rFonts w:ascii="Arial" w:hAnsi="Arial" w:cs="Arial"/>
          <w:sz w:val="22"/>
          <w:szCs w:val="22"/>
        </w:rPr>
        <w:t xml:space="preserve">Page </w:t>
      </w:r>
      <w:r>
        <w:rPr>
          <w:rFonts w:ascii="Arial" w:hAnsi="Arial" w:cs="Arial"/>
          <w:sz w:val="22"/>
          <w:szCs w:val="22"/>
        </w:rPr>
        <w:t>881</w:t>
      </w:r>
    </w:p>
    <w:p w:rsidR="002B5CB3" w:rsidRDefault="002B5CB3" w:rsidP="002B5CB3">
      <w:pPr>
        <w:rPr>
          <w:b/>
        </w:rPr>
      </w:pPr>
    </w:p>
    <w:p w:rsidR="002B5CB3" w:rsidRDefault="002B5CB3" w:rsidP="002B5CB3">
      <w:pPr>
        <w:pStyle w:val="ListParagraph"/>
        <w:numPr>
          <w:ilvl w:val="0"/>
          <w:numId w:val="8"/>
        </w:numPr>
        <w:spacing w:after="160" w:line="259" w:lineRule="auto"/>
      </w:pPr>
      <w:r>
        <w:t>Repairs to the Kirk Tower and Clock – costing £5640 – paid from the legacy monies.</w:t>
      </w:r>
    </w:p>
    <w:p w:rsidR="002B5CB3" w:rsidRDefault="002B5CB3" w:rsidP="002B5CB3">
      <w:pPr>
        <w:pStyle w:val="ListParagraph"/>
        <w:numPr>
          <w:ilvl w:val="0"/>
          <w:numId w:val="8"/>
        </w:numPr>
        <w:spacing w:after="160" w:line="259" w:lineRule="auto"/>
      </w:pPr>
      <w:r>
        <w:t>The replacement of the Gibson Craig Halls Boiler – costing £8959 – paid from the GCH Boiler Fund.</w:t>
      </w:r>
    </w:p>
    <w:p w:rsidR="002B5CB3" w:rsidRDefault="002B5CB3" w:rsidP="002B5CB3">
      <w:pPr>
        <w:pStyle w:val="ListParagraph"/>
        <w:numPr>
          <w:ilvl w:val="0"/>
          <w:numId w:val="8"/>
        </w:numPr>
        <w:spacing w:after="160" w:line="259" w:lineRule="auto"/>
      </w:pPr>
      <w:r>
        <w:t>The installation of the Kirk Alarm Monitoring – costing £1429 – paid from the Kirk Development Fund.</w:t>
      </w:r>
    </w:p>
    <w:p w:rsidR="002B5CB3" w:rsidRDefault="002B5CB3" w:rsidP="002B5CB3">
      <w:pPr>
        <w:rPr>
          <w:b/>
        </w:rPr>
      </w:pPr>
      <w:r>
        <w:rPr>
          <w:b/>
        </w:rPr>
        <w:t>The Church of Scotland Loan Repayment</w:t>
      </w:r>
    </w:p>
    <w:p w:rsidR="002B5CB3" w:rsidRDefault="002B5CB3" w:rsidP="002B5CB3">
      <w:pPr>
        <w:rPr>
          <w:b/>
        </w:rPr>
      </w:pPr>
    </w:p>
    <w:p w:rsidR="002B5CB3" w:rsidRDefault="002B5CB3" w:rsidP="002B5CB3">
      <w:r>
        <w:t>In 2018, after the usual 2 instalments the Church of Scotland Loan were paid, it was decided to pay off the remainder of this loan in full. This was done using what was left in the Kirk Development Fund (£14630) and a further £3655 from the General Fund. This action saved interest charges of £2282.</w:t>
      </w:r>
    </w:p>
    <w:p w:rsidR="002B5CB3" w:rsidRDefault="002B5CB3" w:rsidP="002B5CB3"/>
    <w:p w:rsidR="002B5CB3" w:rsidRDefault="002B5CB3" w:rsidP="002B5CB3">
      <w:r>
        <w:t>The outcome of all this showed that at the end of 2018 the Church Funds totalled £92692 (£108366 in 2017) with the General Fund amounting to £44720 (£34841 in 2017).</w:t>
      </w:r>
    </w:p>
    <w:p w:rsidR="002B5CB3" w:rsidRDefault="002B5CB3" w:rsidP="002B5CB3">
      <w:r>
        <w:t>The reduction in total funds in 2018 can mostly be attributed to the extra and final repayment of the Church of Scotland Loan (mainly from the Kirk Development Fund) and thus the General Fund shows an increase from 2017.</w:t>
      </w:r>
    </w:p>
    <w:p w:rsidR="002B5CB3" w:rsidRDefault="002B5CB3" w:rsidP="002B5CB3"/>
    <w:p w:rsidR="002B5CB3" w:rsidRDefault="002B5CB3" w:rsidP="002B5CB3">
      <w:r>
        <w:t>In 2018 £2000 was transferred to the Gibson Craig Halls Boiler Fund from the Legacy Monies – in line with that authorised in the 2018 Budget.</w:t>
      </w:r>
    </w:p>
    <w:p w:rsidR="002B5CB3" w:rsidRDefault="002B5CB3" w:rsidP="002B5CB3"/>
    <w:p w:rsidR="002B5CB3" w:rsidRDefault="002B5CB3" w:rsidP="002B5CB3">
      <w:pPr>
        <w:rPr>
          <w:b/>
        </w:rPr>
      </w:pPr>
      <w:r>
        <w:rPr>
          <w:b/>
        </w:rPr>
        <w:t>Budget 2019</w:t>
      </w:r>
    </w:p>
    <w:p w:rsidR="002B5CB3" w:rsidRDefault="002B5CB3" w:rsidP="002B5CB3">
      <w:pPr>
        <w:rPr>
          <w:b/>
        </w:rPr>
      </w:pPr>
    </w:p>
    <w:p w:rsidR="002B5CB3" w:rsidRDefault="002B5CB3" w:rsidP="002B5CB3">
      <w:r>
        <w:t>The Budget for 2019 forecasts a reduction in total donation income of 2.8%. This significantly lower reduction is a response to the lesser decline of the regular giving in 2018, which was only 1.1% lower than in 2017.</w:t>
      </w:r>
    </w:p>
    <w:p w:rsidR="002B5CB3" w:rsidRDefault="002B5CB3" w:rsidP="002B5CB3">
      <w:r>
        <w:t>The budgeted expenditure for 2019 shows an overall reduction of 4.7% from that spent in 2018. This reduced expenditure is mostly due to the Church of Scotland Loan having been paid off in full in November 2018.</w:t>
      </w:r>
    </w:p>
    <w:p w:rsidR="002B5CB3" w:rsidRDefault="002B5CB3" w:rsidP="002B5CB3"/>
    <w:p w:rsidR="002B5CB3" w:rsidRDefault="002B5CB3" w:rsidP="002B5CB3">
      <w:r>
        <w:t>Areas of increases spending in 2019 will be:</w:t>
      </w:r>
    </w:p>
    <w:p w:rsidR="002B5CB3" w:rsidRDefault="002B5CB3" w:rsidP="002B5CB3"/>
    <w:p w:rsidR="002B5CB3" w:rsidRDefault="002B5CB3" w:rsidP="002B5CB3">
      <w:pPr>
        <w:pStyle w:val="ListParagraph"/>
        <w:numPr>
          <w:ilvl w:val="0"/>
          <w:numId w:val="9"/>
        </w:numPr>
        <w:spacing w:after="160" w:line="259" w:lineRule="auto"/>
      </w:pPr>
      <w:r>
        <w:t>The Ministries &amp; Mission payments to the Church of Scotland (+3.1%).</w:t>
      </w:r>
    </w:p>
    <w:p w:rsidR="002B5CB3" w:rsidRDefault="002B5CB3" w:rsidP="002B5CB3">
      <w:pPr>
        <w:pStyle w:val="ListParagraph"/>
        <w:numPr>
          <w:ilvl w:val="0"/>
          <w:numId w:val="9"/>
        </w:numPr>
        <w:spacing w:after="160" w:line="259" w:lineRule="auto"/>
      </w:pPr>
      <w:r>
        <w:t>Salaries – apart from the usual increases due to rises in the National Living Wage and the relevant salary scales the new Church Administrator in now in place.</w:t>
      </w:r>
    </w:p>
    <w:p w:rsidR="002B5CB3" w:rsidRDefault="002B5CB3" w:rsidP="002B5CB3">
      <w:r>
        <w:t>This means that 2019 is likely to end with a shortfall in the General Fund.</w:t>
      </w:r>
    </w:p>
    <w:p w:rsidR="002B5CB3" w:rsidRPr="00E33396" w:rsidRDefault="002B5CB3" w:rsidP="002B5CB3">
      <w:r>
        <w:t>It is hoped that the budgeted income will be exceeded and that the actual expenditure may work out at a lower level than forecast to minimise the effect this will have on the financial reserves.</w:t>
      </w:r>
    </w:p>
    <w:p w:rsidR="00D4070F" w:rsidRDefault="00D4070F" w:rsidP="00D4070F"/>
    <w:p w:rsidR="007F5AC1" w:rsidRDefault="007F5AC1" w:rsidP="007F5AC1">
      <w:pPr>
        <w:jc w:val="both"/>
        <w:rPr>
          <w:rFonts w:ascii="Arial" w:hAnsi="Arial" w:cs="Arial"/>
          <w:color w:val="FF0000"/>
          <w:sz w:val="22"/>
          <w:szCs w:val="22"/>
        </w:rPr>
      </w:pPr>
      <w:r>
        <w:rPr>
          <w:rFonts w:ascii="Arial" w:hAnsi="Arial" w:cs="Arial"/>
          <w:sz w:val="22"/>
          <w:szCs w:val="22"/>
        </w:rPr>
        <w:t>There being no questions, the Moderator thanked Eddie for his presentation</w:t>
      </w:r>
      <w:r w:rsidR="00EB0F6D">
        <w:rPr>
          <w:rFonts w:ascii="Arial" w:hAnsi="Arial" w:cs="Arial"/>
          <w:sz w:val="22"/>
          <w:szCs w:val="22"/>
        </w:rPr>
        <w:t>.</w:t>
      </w:r>
    </w:p>
    <w:p w:rsidR="00497F79" w:rsidRDefault="00497F79" w:rsidP="007F5AC1">
      <w:pPr>
        <w:jc w:val="both"/>
        <w:rPr>
          <w:rFonts w:ascii="Arial" w:hAnsi="Arial" w:cs="Arial"/>
          <w:sz w:val="22"/>
          <w:szCs w:val="22"/>
        </w:rPr>
      </w:pPr>
    </w:p>
    <w:p w:rsidR="007F5AC1" w:rsidRDefault="007F5AC1" w:rsidP="007F5AC1">
      <w:pPr>
        <w:jc w:val="both"/>
        <w:rPr>
          <w:rFonts w:ascii="Arial" w:hAnsi="Arial" w:cs="Arial"/>
          <w:b/>
          <w:sz w:val="22"/>
          <w:szCs w:val="22"/>
        </w:rPr>
      </w:pPr>
      <w:r>
        <w:rPr>
          <w:rFonts w:ascii="Arial" w:hAnsi="Arial" w:cs="Arial"/>
          <w:b/>
          <w:sz w:val="22"/>
          <w:szCs w:val="22"/>
        </w:rPr>
        <w:t>5. Reappointment of Auditor</w:t>
      </w:r>
    </w:p>
    <w:p w:rsidR="007F5AC1" w:rsidRDefault="007F5AC1" w:rsidP="007F5AC1">
      <w:pPr>
        <w:jc w:val="both"/>
        <w:rPr>
          <w:rFonts w:ascii="Verdana" w:hAnsi="Verdana" w:cs="Arial"/>
          <w:sz w:val="22"/>
          <w:szCs w:val="22"/>
        </w:rPr>
      </w:pPr>
      <w:r>
        <w:rPr>
          <w:rFonts w:ascii="Verdana" w:hAnsi="Verdana" w:cs="Arial"/>
          <w:sz w:val="22"/>
          <w:szCs w:val="22"/>
        </w:rPr>
        <w:t>The re</w:t>
      </w:r>
      <w:r w:rsidRPr="00D24C41">
        <w:rPr>
          <w:rFonts w:ascii="Verdana" w:hAnsi="Verdana" w:cs="Arial"/>
          <w:sz w:val="22"/>
          <w:szCs w:val="22"/>
        </w:rPr>
        <w:t xml:space="preserve">appointment of </w:t>
      </w:r>
      <w:r>
        <w:rPr>
          <w:rFonts w:ascii="Verdana" w:hAnsi="Verdana" w:cs="Arial"/>
          <w:sz w:val="22"/>
          <w:szCs w:val="22"/>
        </w:rPr>
        <w:t>Fiona Haro</w:t>
      </w:r>
      <w:r w:rsidRPr="00D24C41">
        <w:rPr>
          <w:rFonts w:ascii="Verdana" w:hAnsi="Verdana" w:cs="Arial"/>
          <w:sz w:val="22"/>
          <w:szCs w:val="22"/>
        </w:rPr>
        <w:t>,</w:t>
      </w:r>
      <w:r>
        <w:rPr>
          <w:rFonts w:ascii="Verdana" w:hAnsi="Verdana" w:cs="Arial"/>
          <w:sz w:val="22"/>
          <w:szCs w:val="22"/>
        </w:rPr>
        <w:t xml:space="preserve"> C.A.</w:t>
      </w:r>
      <w:r w:rsidRPr="00D24C41">
        <w:rPr>
          <w:rFonts w:ascii="Verdana" w:hAnsi="Verdana" w:cs="Arial"/>
          <w:sz w:val="22"/>
          <w:szCs w:val="22"/>
        </w:rPr>
        <w:t xml:space="preserve"> of Thomson Cooper, was approved unanimously.</w:t>
      </w:r>
    </w:p>
    <w:p w:rsidR="008F7E55" w:rsidRDefault="008F7E55" w:rsidP="007F5AC1">
      <w:pPr>
        <w:jc w:val="both"/>
        <w:rPr>
          <w:rFonts w:ascii="Arial" w:hAnsi="Arial" w:cs="Arial"/>
          <w:sz w:val="22"/>
          <w:szCs w:val="22"/>
        </w:rPr>
      </w:pPr>
    </w:p>
    <w:p w:rsidR="007F5AC1" w:rsidRDefault="004539A5" w:rsidP="007F5AC1">
      <w:pPr>
        <w:jc w:val="both"/>
        <w:rPr>
          <w:rFonts w:ascii="Arial" w:hAnsi="Arial" w:cs="Arial"/>
          <w:sz w:val="22"/>
          <w:szCs w:val="22"/>
        </w:rPr>
      </w:pPr>
      <w:r>
        <w:rPr>
          <w:rFonts w:ascii="Arial" w:hAnsi="Arial" w:cs="Arial"/>
          <w:sz w:val="22"/>
          <w:szCs w:val="22"/>
        </w:rPr>
        <w:t>The</w:t>
      </w:r>
      <w:r w:rsidR="007F5AC1">
        <w:rPr>
          <w:rFonts w:ascii="Arial" w:hAnsi="Arial" w:cs="Arial"/>
          <w:sz w:val="22"/>
          <w:szCs w:val="22"/>
        </w:rPr>
        <w:t>meeting closed with the Grace.</w:t>
      </w:r>
    </w:p>
    <w:p w:rsidR="007F5AC1" w:rsidRDefault="007F5AC1" w:rsidP="007F5AC1">
      <w:pPr>
        <w:jc w:val="both"/>
        <w:rPr>
          <w:rFonts w:ascii="Arial" w:hAnsi="Arial" w:cs="Arial"/>
          <w:sz w:val="22"/>
          <w:szCs w:val="22"/>
        </w:rPr>
      </w:pPr>
    </w:p>
    <w:p w:rsidR="007F5AC1" w:rsidRDefault="007F5AC1" w:rsidP="007F5AC1">
      <w:pPr>
        <w:jc w:val="both"/>
        <w:rPr>
          <w:rFonts w:ascii="Arial" w:hAnsi="Arial" w:cs="Arial"/>
          <w:sz w:val="22"/>
          <w:szCs w:val="22"/>
        </w:rPr>
      </w:pPr>
    </w:p>
    <w:p w:rsidR="00493378" w:rsidRDefault="00493378" w:rsidP="007F5AC1">
      <w:pPr>
        <w:jc w:val="both"/>
        <w:rPr>
          <w:rFonts w:ascii="Arial" w:hAnsi="Arial" w:cs="Arial"/>
          <w:sz w:val="22"/>
          <w:szCs w:val="22"/>
        </w:rPr>
      </w:pPr>
    </w:p>
    <w:p w:rsidR="00493378" w:rsidRDefault="00493378" w:rsidP="007F5AC1">
      <w:pPr>
        <w:jc w:val="both"/>
        <w:rPr>
          <w:rFonts w:ascii="Arial" w:hAnsi="Arial" w:cs="Arial"/>
          <w:sz w:val="22"/>
          <w:szCs w:val="22"/>
        </w:rPr>
      </w:pPr>
    </w:p>
    <w:p w:rsidR="00493378" w:rsidRDefault="00493378" w:rsidP="007F5AC1">
      <w:pPr>
        <w:jc w:val="both"/>
        <w:rPr>
          <w:rFonts w:ascii="Arial" w:hAnsi="Arial" w:cs="Arial"/>
          <w:sz w:val="22"/>
          <w:szCs w:val="22"/>
        </w:rPr>
      </w:pPr>
    </w:p>
    <w:p w:rsidR="00B73AD2" w:rsidRDefault="00B73AD2" w:rsidP="007F5AC1">
      <w:pPr>
        <w:jc w:val="both"/>
        <w:rPr>
          <w:rFonts w:ascii="Arial" w:hAnsi="Arial" w:cs="Arial"/>
          <w:sz w:val="22"/>
          <w:szCs w:val="22"/>
        </w:rPr>
      </w:pPr>
    </w:p>
    <w:p w:rsidR="007F5AC1" w:rsidRDefault="007F5AC1" w:rsidP="007F5AC1">
      <w:pPr>
        <w:jc w:val="both"/>
        <w:rPr>
          <w:rFonts w:ascii="Arial" w:hAnsi="Arial" w:cs="Arial"/>
          <w:sz w:val="22"/>
          <w:szCs w:val="22"/>
        </w:rPr>
      </w:pPr>
      <w:r>
        <w:rPr>
          <w:rFonts w:ascii="Arial" w:hAnsi="Arial" w:cs="Arial"/>
          <w:sz w:val="22"/>
          <w:szCs w:val="22"/>
        </w:rPr>
        <w:t>Chairperson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Session Clerk</w:t>
      </w:r>
    </w:p>
    <w:sectPr w:rsidR="007F5AC1" w:rsidSect="007F5AC1">
      <w:pgSz w:w="12240" w:h="15840"/>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6843"/>
    <w:multiLevelType w:val="hybridMultilevel"/>
    <w:tmpl w:val="468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D11ABB"/>
    <w:multiLevelType w:val="hybridMultilevel"/>
    <w:tmpl w:val="794E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45E85"/>
    <w:multiLevelType w:val="hybridMultilevel"/>
    <w:tmpl w:val="A07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4E41E1"/>
    <w:multiLevelType w:val="hybridMultilevel"/>
    <w:tmpl w:val="3606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932D9C"/>
    <w:multiLevelType w:val="hybridMultilevel"/>
    <w:tmpl w:val="EA68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AD3610"/>
    <w:multiLevelType w:val="hybridMultilevel"/>
    <w:tmpl w:val="7CC6403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6608204D"/>
    <w:multiLevelType w:val="hybridMultilevel"/>
    <w:tmpl w:val="E908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2561D7"/>
    <w:multiLevelType w:val="hybridMultilevel"/>
    <w:tmpl w:val="6DCC8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421F9A"/>
    <w:multiLevelType w:val="hybridMultilevel"/>
    <w:tmpl w:val="3E1A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embedSystemFonts/>
  <w:stylePaneFormatFilter w:val="3F01"/>
  <w:defaultTabStop w:val="720"/>
  <w:characterSpacingControl w:val="doNotCompress"/>
  <w:compat/>
  <w:rsids>
    <w:rsidRoot w:val="007F5AC1"/>
    <w:rsid w:val="001A7089"/>
    <w:rsid w:val="0028442C"/>
    <w:rsid w:val="002B5CB3"/>
    <w:rsid w:val="002E428C"/>
    <w:rsid w:val="002E7999"/>
    <w:rsid w:val="00354AF2"/>
    <w:rsid w:val="00443BDB"/>
    <w:rsid w:val="0044420C"/>
    <w:rsid w:val="004539A5"/>
    <w:rsid w:val="00493378"/>
    <w:rsid w:val="00497F79"/>
    <w:rsid w:val="004B1E27"/>
    <w:rsid w:val="00533640"/>
    <w:rsid w:val="0056313F"/>
    <w:rsid w:val="005A0A3B"/>
    <w:rsid w:val="005A6A96"/>
    <w:rsid w:val="00647E26"/>
    <w:rsid w:val="00727C6F"/>
    <w:rsid w:val="007D25D0"/>
    <w:rsid w:val="007F5AC1"/>
    <w:rsid w:val="008037D9"/>
    <w:rsid w:val="008E2C90"/>
    <w:rsid w:val="008F7E55"/>
    <w:rsid w:val="00931ABE"/>
    <w:rsid w:val="00964595"/>
    <w:rsid w:val="00992172"/>
    <w:rsid w:val="009F03DC"/>
    <w:rsid w:val="00A4541F"/>
    <w:rsid w:val="00B73AD2"/>
    <w:rsid w:val="00C247D0"/>
    <w:rsid w:val="00C63A04"/>
    <w:rsid w:val="00CC4174"/>
    <w:rsid w:val="00CE2787"/>
    <w:rsid w:val="00D05E14"/>
    <w:rsid w:val="00D4070F"/>
    <w:rsid w:val="00DA3F2C"/>
    <w:rsid w:val="00E859F4"/>
    <w:rsid w:val="00EB0F6D"/>
    <w:rsid w:val="00EB7C47"/>
    <w:rsid w:val="00F629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C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AC1"/>
    <w:pPr>
      <w:ind w:left="720"/>
      <w:contextualSpacing/>
    </w:pPr>
  </w:style>
  <w:style w:type="paragraph" w:styleId="BalloonText">
    <w:name w:val="Balloon Text"/>
    <w:basedOn w:val="Normal"/>
    <w:link w:val="BalloonTextChar"/>
    <w:rsid w:val="007F5AC1"/>
    <w:rPr>
      <w:rFonts w:ascii="Tahoma" w:hAnsi="Tahoma" w:cs="Tahoma"/>
      <w:sz w:val="16"/>
      <w:szCs w:val="16"/>
    </w:rPr>
  </w:style>
  <w:style w:type="character" w:customStyle="1" w:styleId="BalloonTextChar">
    <w:name w:val="Balloon Text Char"/>
    <w:basedOn w:val="DefaultParagraphFont"/>
    <w:link w:val="BalloonText"/>
    <w:rsid w:val="007F5AC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Gordons</dc:creator>
  <cp:lastModifiedBy>Sean</cp:lastModifiedBy>
  <cp:revision>2</cp:revision>
  <cp:lastPrinted>2018-09-11T16:18:00Z</cp:lastPrinted>
  <dcterms:created xsi:type="dcterms:W3CDTF">2020-06-19T12:56:00Z</dcterms:created>
  <dcterms:modified xsi:type="dcterms:W3CDTF">2020-06-19T12:56:00Z</dcterms:modified>
</cp:coreProperties>
</file>