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82" w:rsidRPr="005F4CBB" w:rsidRDefault="00BA4182" w:rsidP="00BA4182">
      <w:pPr>
        <w:rPr>
          <w:rFonts w:ascii="Arial" w:hAnsi="Arial" w:cs="Times New Roman"/>
          <w:b/>
          <w:color w:val="222222"/>
        </w:rPr>
      </w:pPr>
      <w:bookmarkStart w:id="0" w:name="_GoBack"/>
      <w:bookmarkEnd w:id="0"/>
      <w:r w:rsidRPr="005F4CBB">
        <w:rPr>
          <w:rFonts w:ascii="Arial" w:hAnsi="Arial" w:cs="Times New Roman"/>
          <w:b/>
          <w:color w:val="222222"/>
        </w:rPr>
        <w:t>REMIT: WORSHIP COMMITTEE</w:t>
      </w:r>
    </w:p>
    <w:p w:rsidR="00BA4182" w:rsidRPr="00E92E39" w:rsidRDefault="00BA4182" w:rsidP="00BA4182">
      <w:pPr>
        <w:rPr>
          <w:rFonts w:ascii="Arial" w:hAnsi="Arial" w:cs="Times New Roman"/>
          <w:color w:val="222222"/>
        </w:rPr>
      </w:pPr>
    </w:p>
    <w:p w:rsidR="00BA4182" w:rsidRPr="00641D95" w:rsidRDefault="00BA4182" w:rsidP="00BA4182">
      <w:pPr>
        <w:ind w:right="-489"/>
        <w:rPr>
          <w:rFonts w:ascii="Arial" w:hAnsi="Arial" w:cs="Times New Roman"/>
          <w:b/>
          <w:i/>
          <w:color w:val="222222"/>
        </w:rPr>
      </w:pPr>
      <w:r w:rsidRPr="00641D95">
        <w:rPr>
          <w:rFonts w:ascii="Arial" w:hAnsi="Arial" w:cs="Times New Roman"/>
          <w:b/>
          <w:i/>
          <w:color w:val="222222"/>
        </w:rPr>
        <w:t xml:space="preserve">Jesus said, ‘Love the Lord your God with all your heart, your soul, your mind and strength and love your </w:t>
      </w:r>
      <w:proofErr w:type="spellStart"/>
      <w:r w:rsidRPr="00641D95">
        <w:rPr>
          <w:rFonts w:ascii="Arial" w:hAnsi="Arial" w:cs="Times New Roman"/>
          <w:b/>
          <w:i/>
          <w:color w:val="222222"/>
        </w:rPr>
        <w:t>neighbour</w:t>
      </w:r>
      <w:proofErr w:type="spellEnd"/>
      <w:r w:rsidRPr="00641D95">
        <w:rPr>
          <w:rFonts w:ascii="Arial" w:hAnsi="Arial" w:cs="Times New Roman"/>
          <w:b/>
          <w:i/>
          <w:color w:val="222222"/>
        </w:rPr>
        <w:t xml:space="preserve"> as you love yourself.’  Luke 10:27</w:t>
      </w:r>
    </w:p>
    <w:p w:rsidR="00BA4182" w:rsidRPr="00641D95" w:rsidRDefault="00BA4182" w:rsidP="00BA4182">
      <w:pPr>
        <w:ind w:right="-489"/>
        <w:rPr>
          <w:rFonts w:ascii="Arial" w:hAnsi="Arial" w:cs="Times New Roman"/>
          <w:b/>
          <w:i/>
          <w:color w:val="222222"/>
        </w:rPr>
      </w:pPr>
      <w:r w:rsidRPr="00641D95">
        <w:rPr>
          <w:rFonts w:ascii="Arial" w:hAnsi="Arial" w:cs="Times New Roman"/>
          <w:b/>
          <w:i/>
          <w:color w:val="222222"/>
        </w:rPr>
        <w:t xml:space="preserve">‘Man’s chief end is to glorify God and to enjoy him forever.’ (Westminster Catechism) </w:t>
      </w:r>
    </w:p>
    <w:p w:rsidR="00BA4182" w:rsidRPr="00E92E39" w:rsidRDefault="00BA4182" w:rsidP="00BA4182">
      <w:pPr>
        <w:rPr>
          <w:rFonts w:ascii="Arial" w:hAnsi="Arial" w:cs="Times New Roman"/>
          <w:color w:val="222222"/>
        </w:rPr>
      </w:pPr>
    </w:p>
    <w:p w:rsidR="00BA4182" w:rsidRPr="00E92E39" w:rsidRDefault="00BA4182" w:rsidP="00BA4182">
      <w:pPr>
        <w:rPr>
          <w:rFonts w:ascii="Arial" w:hAnsi="Arial" w:cs="Times New Roman"/>
          <w:color w:val="222222"/>
        </w:rPr>
      </w:pPr>
      <w:r w:rsidRPr="005F4CBB">
        <w:rPr>
          <w:rFonts w:ascii="Arial" w:hAnsi="Arial" w:cs="Times New Roman"/>
          <w:b/>
          <w:color w:val="222222"/>
        </w:rPr>
        <w:t>Purpose</w:t>
      </w:r>
      <w:r w:rsidRPr="00E92E39">
        <w:rPr>
          <w:rFonts w:ascii="Arial" w:hAnsi="Arial" w:cs="Times New Roman"/>
          <w:color w:val="222222"/>
        </w:rPr>
        <w:t>: Worship lies at the heart of the Christian life and keeps us connected to the loving purposes and creative energy of our Maker.   Hymns of praise, prayer, the proclamation of the Word of God and the shared concerns and joys of God’s people are ways that we glorify and enjoy God.  According to the Church of Scotland, the Ordained Minister of Word and Sacrament is the teaching elder who is ultimately responsible for worship.  However, it is incumbent upon other elders and the congregation to assist the minister with worship.</w:t>
      </w:r>
    </w:p>
    <w:p w:rsidR="00BA4182" w:rsidRPr="00E92E39" w:rsidRDefault="00BA4182" w:rsidP="00BA4182">
      <w:pPr>
        <w:rPr>
          <w:rFonts w:ascii="Arial" w:hAnsi="Arial" w:cs="Times New Roman"/>
          <w:color w:val="222222"/>
        </w:rPr>
      </w:pPr>
    </w:p>
    <w:p w:rsidR="00BA4182" w:rsidRPr="00E92E39" w:rsidRDefault="00BA4182" w:rsidP="00BA4182">
      <w:pPr>
        <w:rPr>
          <w:rFonts w:ascii="Arial" w:hAnsi="Arial" w:cs="Times New Roman"/>
          <w:color w:val="222222"/>
        </w:rPr>
      </w:pPr>
      <w:r w:rsidRPr="005F4CBB">
        <w:rPr>
          <w:rFonts w:ascii="Arial" w:hAnsi="Arial" w:cs="Times New Roman"/>
          <w:b/>
          <w:color w:val="222222"/>
        </w:rPr>
        <w:t>Remit</w:t>
      </w:r>
      <w:r w:rsidRPr="00E92E39">
        <w:rPr>
          <w:rFonts w:ascii="Arial" w:hAnsi="Arial" w:cs="Times New Roman"/>
          <w:color w:val="222222"/>
        </w:rPr>
        <w:t>:  The Worship Committee is charged with proactively seeking ways to use their creative gifts to uplift and encourage the worship life of the Kirk.</w:t>
      </w:r>
    </w:p>
    <w:p w:rsidR="00BA4182" w:rsidRPr="00E92E39" w:rsidRDefault="00BA4182" w:rsidP="00BA4182">
      <w:pPr>
        <w:rPr>
          <w:rFonts w:ascii="Arial" w:hAnsi="Arial" w:cs="Times New Roman"/>
          <w:color w:val="222222"/>
        </w:rPr>
      </w:pPr>
    </w:p>
    <w:p w:rsidR="00BA4182" w:rsidRPr="005F4CBB" w:rsidRDefault="00BA4182" w:rsidP="00BA4182">
      <w:pPr>
        <w:rPr>
          <w:rFonts w:ascii="Arial" w:hAnsi="Arial" w:cs="Times New Roman"/>
          <w:b/>
          <w:color w:val="222222"/>
        </w:rPr>
      </w:pPr>
      <w:r w:rsidRPr="005F4CBB">
        <w:rPr>
          <w:rFonts w:ascii="Arial" w:hAnsi="Arial" w:cs="Times New Roman"/>
          <w:b/>
          <w:color w:val="222222"/>
        </w:rPr>
        <w:t>Duties and Responsibilities:</w:t>
      </w:r>
    </w:p>
    <w:p w:rsidR="00BA4182" w:rsidRPr="00E92E39" w:rsidRDefault="00BA4182" w:rsidP="00BA4182">
      <w:pPr>
        <w:rPr>
          <w:rFonts w:ascii="Arial" w:hAnsi="Arial" w:cs="Times New Roman"/>
          <w:color w:val="222222"/>
        </w:rPr>
      </w:pPr>
    </w:p>
    <w:p w:rsidR="00BA4182" w:rsidRPr="00641D95" w:rsidRDefault="00BA4182" w:rsidP="00BA4182">
      <w:pPr>
        <w:pStyle w:val="ListParagraph"/>
        <w:numPr>
          <w:ilvl w:val="0"/>
          <w:numId w:val="1"/>
        </w:numPr>
        <w:rPr>
          <w:rFonts w:ascii="Arial" w:hAnsi="Arial" w:cs="Times New Roman"/>
          <w:color w:val="222222"/>
        </w:rPr>
      </w:pPr>
      <w:r w:rsidRPr="00641D95">
        <w:rPr>
          <w:rFonts w:ascii="Arial" w:hAnsi="Arial" w:cs="Times New Roman"/>
          <w:color w:val="222222"/>
        </w:rPr>
        <w:t>To pray for the worship of the Kirk</w:t>
      </w:r>
    </w:p>
    <w:p w:rsidR="00BA4182" w:rsidRPr="00641D95" w:rsidRDefault="00BA4182" w:rsidP="00BA4182">
      <w:pPr>
        <w:pStyle w:val="ListParagraph"/>
        <w:numPr>
          <w:ilvl w:val="0"/>
          <w:numId w:val="1"/>
        </w:numPr>
        <w:rPr>
          <w:rFonts w:ascii="Arial" w:hAnsi="Arial" w:cs="Times New Roman"/>
          <w:color w:val="222222"/>
        </w:rPr>
      </w:pPr>
      <w:r w:rsidRPr="00641D95">
        <w:rPr>
          <w:rFonts w:ascii="Arial" w:hAnsi="Arial" w:cs="Times New Roman"/>
          <w:color w:val="222222"/>
        </w:rPr>
        <w:t>To identify people with gifts and invite them to use their gifts to read scripture, pray, provide uplifting music and use voice and heart to praise God.</w:t>
      </w:r>
    </w:p>
    <w:p w:rsidR="00BA4182" w:rsidRPr="00641D95" w:rsidRDefault="00BA4182" w:rsidP="00BA4182">
      <w:pPr>
        <w:pStyle w:val="ListParagraph"/>
        <w:numPr>
          <w:ilvl w:val="0"/>
          <w:numId w:val="1"/>
        </w:numPr>
        <w:rPr>
          <w:rFonts w:ascii="Arial" w:hAnsi="Arial" w:cs="Times New Roman"/>
          <w:color w:val="222222"/>
        </w:rPr>
      </w:pPr>
      <w:r w:rsidRPr="00641D95">
        <w:rPr>
          <w:rFonts w:ascii="Arial" w:hAnsi="Arial" w:cs="Times New Roman"/>
          <w:color w:val="222222"/>
        </w:rPr>
        <w:t>To actively promote the prayer life of the congregation through prayer groups and services, such as the Prayer Tree Service and the Prayer Covenant for example</w:t>
      </w:r>
    </w:p>
    <w:p w:rsidR="00BA4182" w:rsidRPr="00641D95" w:rsidRDefault="00BA4182" w:rsidP="00BA4182">
      <w:pPr>
        <w:pStyle w:val="ListParagraph"/>
        <w:numPr>
          <w:ilvl w:val="0"/>
          <w:numId w:val="1"/>
        </w:numPr>
        <w:rPr>
          <w:rFonts w:ascii="Arial" w:hAnsi="Arial" w:cs="Times New Roman"/>
          <w:color w:val="222222"/>
        </w:rPr>
      </w:pPr>
      <w:r w:rsidRPr="00641D95">
        <w:rPr>
          <w:rFonts w:ascii="Arial" w:hAnsi="Arial" w:cs="Times New Roman"/>
          <w:color w:val="222222"/>
        </w:rPr>
        <w:t>To promote Adult /Child Education - particularly during the Season of Lent</w:t>
      </w:r>
    </w:p>
    <w:p w:rsidR="00BA4182" w:rsidRPr="00641D95" w:rsidRDefault="00BA4182" w:rsidP="00BA4182">
      <w:pPr>
        <w:pStyle w:val="ListParagraph"/>
        <w:numPr>
          <w:ilvl w:val="0"/>
          <w:numId w:val="1"/>
        </w:numPr>
        <w:rPr>
          <w:rFonts w:ascii="Arial" w:hAnsi="Arial" w:cs="Times New Roman"/>
          <w:color w:val="222222"/>
        </w:rPr>
      </w:pPr>
      <w:r w:rsidRPr="00641D95">
        <w:rPr>
          <w:rFonts w:ascii="Arial" w:hAnsi="Arial" w:cs="Times New Roman"/>
          <w:color w:val="222222"/>
        </w:rPr>
        <w:t xml:space="preserve">To support, assist and pray for those (Below) who work with the young to ensure that that Currie Kirk is a welcoming and safe environment for children and young people. </w:t>
      </w:r>
    </w:p>
    <w:p w:rsidR="00BA4182" w:rsidRPr="00641D95" w:rsidRDefault="00BA4182" w:rsidP="00BA4182">
      <w:pPr>
        <w:pStyle w:val="ListParagraph"/>
        <w:numPr>
          <w:ilvl w:val="0"/>
          <w:numId w:val="2"/>
        </w:numPr>
        <w:ind w:firstLine="414"/>
        <w:rPr>
          <w:rFonts w:ascii="Arial" w:hAnsi="Arial" w:cs="Times New Roman"/>
          <w:color w:val="222222"/>
        </w:rPr>
      </w:pPr>
      <w:r w:rsidRPr="00641D95">
        <w:rPr>
          <w:rFonts w:ascii="Arial" w:hAnsi="Arial" w:cs="Times New Roman"/>
          <w:color w:val="222222"/>
        </w:rPr>
        <w:t>The family/ youth worker jointly involved with Juniper Green</w:t>
      </w:r>
    </w:p>
    <w:p w:rsidR="00BA4182" w:rsidRPr="00641D95" w:rsidRDefault="00BA4182" w:rsidP="00BA4182">
      <w:pPr>
        <w:pStyle w:val="ListParagraph"/>
        <w:numPr>
          <w:ilvl w:val="0"/>
          <w:numId w:val="2"/>
        </w:numPr>
        <w:ind w:firstLine="414"/>
        <w:rPr>
          <w:rFonts w:ascii="Arial" w:hAnsi="Arial" w:cs="Times New Roman"/>
          <w:color w:val="222222"/>
        </w:rPr>
      </w:pPr>
      <w:r w:rsidRPr="00641D95">
        <w:rPr>
          <w:rFonts w:ascii="Arial" w:hAnsi="Arial" w:cs="Times New Roman"/>
          <w:color w:val="222222"/>
        </w:rPr>
        <w:t xml:space="preserve">The </w:t>
      </w:r>
      <w:proofErr w:type="spellStart"/>
      <w:r w:rsidRPr="00641D95">
        <w:rPr>
          <w:rFonts w:ascii="Arial" w:hAnsi="Arial" w:cs="Times New Roman"/>
          <w:color w:val="222222"/>
        </w:rPr>
        <w:t>Kidz@Currie</w:t>
      </w:r>
      <w:proofErr w:type="spellEnd"/>
      <w:r w:rsidRPr="00641D95">
        <w:rPr>
          <w:rFonts w:ascii="Arial" w:hAnsi="Arial" w:cs="Times New Roman"/>
          <w:color w:val="222222"/>
        </w:rPr>
        <w:t xml:space="preserve"> leaders</w:t>
      </w:r>
    </w:p>
    <w:p w:rsidR="00BA4182" w:rsidRPr="00641D95" w:rsidRDefault="00BA4182" w:rsidP="00BA4182">
      <w:pPr>
        <w:pStyle w:val="ListParagraph"/>
        <w:numPr>
          <w:ilvl w:val="0"/>
          <w:numId w:val="2"/>
        </w:numPr>
        <w:ind w:firstLine="414"/>
        <w:rPr>
          <w:rFonts w:ascii="Arial" w:hAnsi="Arial" w:cs="Times New Roman"/>
          <w:color w:val="222222"/>
        </w:rPr>
      </w:pPr>
      <w:r w:rsidRPr="00641D95">
        <w:rPr>
          <w:rFonts w:ascii="Arial" w:hAnsi="Arial" w:cs="Times New Roman"/>
          <w:color w:val="222222"/>
        </w:rPr>
        <w:t>The Messy Church leaders</w:t>
      </w:r>
    </w:p>
    <w:p w:rsidR="00BA4182" w:rsidRPr="00641D95" w:rsidRDefault="00BA4182" w:rsidP="00BA4182">
      <w:pPr>
        <w:pStyle w:val="ListParagraph"/>
        <w:numPr>
          <w:ilvl w:val="0"/>
          <w:numId w:val="2"/>
        </w:numPr>
        <w:ind w:firstLine="414"/>
        <w:rPr>
          <w:rFonts w:ascii="Arial" w:hAnsi="Arial" w:cs="Times New Roman"/>
          <w:color w:val="222222"/>
        </w:rPr>
      </w:pPr>
      <w:r w:rsidRPr="00641D95">
        <w:rPr>
          <w:rFonts w:ascii="Arial" w:hAnsi="Arial" w:cs="Times New Roman"/>
          <w:color w:val="222222"/>
        </w:rPr>
        <w:t>The appointed persons who follow through with baptism families</w:t>
      </w:r>
    </w:p>
    <w:p w:rsidR="00BA4182" w:rsidRPr="00641D95" w:rsidRDefault="00BA4182" w:rsidP="00BA4182">
      <w:pPr>
        <w:pStyle w:val="ListParagraph"/>
        <w:numPr>
          <w:ilvl w:val="0"/>
          <w:numId w:val="2"/>
        </w:numPr>
        <w:ind w:firstLine="414"/>
        <w:rPr>
          <w:rFonts w:ascii="Arial" w:hAnsi="Arial" w:cs="Times New Roman"/>
          <w:color w:val="222222"/>
        </w:rPr>
      </w:pPr>
      <w:r w:rsidRPr="00641D95">
        <w:rPr>
          <w:rFonts w:ascii="Arial" w:hAnsi="Arial" w:cs="Times New Roman"/>
          <w:color w:val="222222"/>
        </w:rPr>
        <w:t>Those who oversee Safegua</w:t>
      </w:r>
      <w:r>
        <w:rPr>
          <w:rFonts w:ascii="Arial" w:hAnsi="Arial" w:cs="Times New Roman"/>
          <w:color w:val="222222"/>
        </w:rPr>
        <w:t xml:space="preserve">rding Policies for the Kirk and </w:t>
      </w:r>
      <w:r>
        <w:rPr>
          <w:rFonts w:ascii="Arial" w:hAnsi="Arial" w:cs="Times New Roman"/>
          <w:color w:val="222222"/>
        </w:rPr>
        <w:tab/>
      </w:r>
      <w:r w:rsidRPr="00641D95">
        <w:rPr>
          <w:rFonts w:ascii="Arial" w:hAnsi="Arial" w:cs="Times New Roman"/>
          <w:color w:val="222222"/>
        </w:rPr>
        <w:t>Parish</w:t>
      </w:r>
    </w:p>
    <w:p w:rsidR="00BA4182" w:rsidRPr="009E1B5C" w:rsidRDefault="00BA4182" w:rsidP="00BA4182">
      <w:pPr>
        <w:pStyle w:val="ListParagraph"/>
        <w:numPr>
          <w:ilvl w:val="0"/>
          <w:numId w:val="2"/>
        </w:numPr>
        <w:ind w:firstLine="414"/>
        <w:rPr>
          <w:rFonts w:ascii="Arial" w:hAnsi="Arial" w:cs="Times New Roman"/>
          <w:color w:val="222222"/>
        </w:rPr>
      </w:pPr>
      <w:r w:rsidRPr="009E1B5C">
        <w:rPr>
          <w:rFonts w:ascii="Arial" w:hAnsi="Arial" w:cs="Times New Roman"/>
          <w:color w:val="222222"/>
        </w:rPr>
        <w:t>The 65th  Edinburgh (Currie) Company of the Boys’ Brigade</w:t>
      </w:r>
    </w:p>
    <w:p w:rsidR="00BA4182" w:rsidRPr="00E92E39" w:rsidRDefault="00BA4182" w:rsidP="00BA4182">
      <w:pPr>
        <w:rPr>
          <w:rFonts w:ascii="Arial" w:hAnsi="Arial" w:cs="Times New Roman"/>
          <w:color w:val="222222"/>
        </w:rPr>
      </w:pPr>
    </w:p>
    <w:p w:rsidR="00BA4182" w:rsidRPr="00617305" w:rsidRDefault="00BA4182" w:rsidP="00BA4182">
      <w:pPr>
        <w:pStyle w:val="ListParagraph"/>
        <w:numPr>
          <w:ilvl w:val="0"/>
          <w:numId w:val="3"/>
        </w:numPr>
        <w:rPr>
          <w:rFonts w:ascii="Arial" w:hAnsi="Arial" w:cs="Times New Roman"/>
          <w:color w:val="222222"/>
        </w:rPr>
      </w:pPr>
      <w:r w:rsidRPr="00617305">
        <w:rPr>
          <w:rFonts w:ascii="Arial" w:hAnsi="Arial" w:cs="Times New Roman"/>
          <w:color w:val="222222"/>
        </w:rPr>
        <w:t xml:space="preserve">To consider and help plan with the minister, an appropriate diet of age-appropriate or all-age activities such as prayer breakfasts or prayer walks to encourage the whole congregation to participate in the task of engagement with and the worship of God. </w:t>
      </w:r>
    </w:p>
    <w:p w:rsidR="00BA4182" w:rsidRPr="00617305" w:rsidRDefault="00BA4182" w:rsidP="00BA4182">
      <w:pPr>
        <w:rPr>
          <w:rFonts w:ascii="Arial" w:hAnsi="Arial" w:cs="Times New Roman"/>
          <w:color w:val="222222"/>
        </w:rPr>
      </w:pPr>
    </w:p>
    <w:p w:rsidR="00BA4182" w:rsidRPr="00617305" w:rsidRDefault="00BA4182" w:rsidP="00BA4182">
      <w:pPr>
        <w:pStyle w:val="ListParagraph"/>
        <w:numPr>
          <w:ilvl w:val="0"/>
          <w:numId w:val="3"/>
        </w:numPr>
        <w:rPr>
          <w:rFonts w:ascii="Arial" w:hAnsi="Arial" w:cs="Times New Roman"/>
          <w:color w:val="222222"/>
        </w:rPr>
      </w:pPr>
      <w:r w:rsidRPr="00617305">
        <w:rPr>
          <w:rFonts w:ascii="Arial" w:hAnsi="Arial" w:cs="Times New Roman"/>
          <w:color w:val="222222"/>
        </w:rPr>
        <w:t>To help oversee special Sundays such as Harvest, the Christmas Reflective Service, the May afternoon Communion and Remembrance</w:t>
      </w:r>
    </w:p>
    <w:p w:rsidR="00BA4182" w:rsidRPr="00617305" w:rsidRDefault="00BA4182" w:rsidP="00BA4182">
      <w:pPr>
        <w:rPr>
          <w:rFonts w:ascii="Arial" w:hAnsi="Arial" w:cs="Times New Roman"/>
          <w:color w:val="222222"/>
        </w:rPr>
      </w:pPr>
    </w:p>
    <w:p w:rsidR="00BA4182" w:rsidRPr="00617305" w:rsidRDefault="00BA4182" w:rsidP="00BA4182">
      <w:pPr>
        <w:pStyle w:val="NormalWeb"/>
        <w:numPr>
          <w:ilvl w:val="0"/>
          <w:numId w:val="3"/>
        </w:numPr>
        <w:shd w:val="clear" w:color="auto" w:fill="FFFFFF"/>
        <w:spacing w:before="0" w:beforeAutospacing="0" w:after="280" w:afterAutospacing="0"/>
        <w:textAlignment w:val="baseline"/>
        <w:rPr>
          <w:rFonts w:ascii="Arial" w:hAnsi="Arial"/>
          <w:color w:val="222222"/>
          <w:sz w:val="24"/>
          <w:szCs w:val="24"/>
        </w:rPr>
      </w:pPr>
      <w:r w:rsidRPr="00617305">
        <w:rPr>
          <w:rFonts w:ascii="Arial" w:hAnsi="Arial"/>
          <w:color w:val="222222"/>
          <w:sz w:val="24"/>
          <w:szCs w:val="24"/>
        </w:rPr>
        <w:t xml:space="preserve">To support and encourage the efforts of Banner Group, the Flower Committee and those who </w:t>
      </w:r>
      <w:proofErr w:type="spellStart"/>
      <w:r w:rsidRPr="00617305">
        <w:rPr>
          <w:rFonts w:ascii="Arial" w:hAnsi="Arial"/>
          <w:color w:val="222222"/>
          <w:sz w:val="24"/>
          <w:szCs w:val="24"/>
        </w:rPr>
        <w:t>organise</w:t>
      </w:r>
      <w:proofErr w:type="spellEnd"/>
      <w:r w:rsidRPr="00617305">
        <w:rPr>
          <w:rFonts w:ascii="Arial" w:hAnsi="Arial"/>
          <w:color w:val="222222"/>
          <w:sz w:val="24"/>
          <w:szCs w:val="24"/>
        </w:rPr>
        <w:t xml:space="preserve"> Sunday Welcome </w:t>
      </w:r>
      <w:proofErr w:type="spellStart"/>
      <w:r w:rsidRPr="00617305">
        <w:rPr>
          <w:rFonts w:ascii="Arial" w:hAnsi="Arial"/>
          <w:color w:val="222222"/>
          <w:sz w:val="24"/>
          <w:szCs w:val="24"/>
        </w:rPr>
        <w:t>Rotas</w:t>
      </w:r>
      <w:proofErr w:type="spellEnd"/>
      <w:r w:rsidRPr="00617305">
        <w:rPr>
          <w:rFonts w:ascii="Arial" w:hAnsi="Arial"/>
          <w:color w:val="222222"/>
          <w:sz w:val="24"/>
          <w:szCs w:val="24"/>
        </w:rPr>
        <w:t xml:space="preserve"> and Communion </w:t>
      </w:r>
      <w:proofErr w:type="spellStart"/>
      <w:r w:rsidRPr="00617305">
        <w:rPr>
          <w:rFonts w:ascii="Arial" w:hAnsi="Arial"/>
          <w:color w:val="222222"/>
          <w:sz w:val="24"/>
          <w:szCs w:val="24"/>
        </w:rPr>
        <w:t>Rotas</w:t>
      </w:r>
      <w:proofErr w:type="spellEnd"/>
      <w:r w:rsidRPr="00617305">
        <w:rPr>
          <w:rFonts w:ascii="Arial" w:hAnsi="Arial"/>
          <w:color w:val="222222"/>
          <w:sz w:val="24"/>
          <w:szCs w:val="24"/>
        </w:rPr>
        <w:t>.</w:t>
      </w:r>
    </w:p>
    <w:p w:rsidR="00BA4182" w:rsidRDefault="00BA4182" w:rsidP="00BA4182">
      <w:pPr>
        <w:rPr>
          <w:rFonts w:ascii="Arial" w:hAnsi="Arial" w:cs="Times New Roman"/>
          <w:color w:val="222222"/>
        </w:rPr>
      </w:pPr>
    </w:p>
    <w:p w:rsidR="00FF4C17" w:rsidRPr="00BA4182" w:rsidRDefault="00BA4182" w:rsidP="00BA4182">
      <w:pPr>
        <w:jc w:val="right"/>
      </w:pPr>
    </w:p>
    <w:sectPr w:rsidR="00FF4C17" w:rsidRPr="00BA41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39F"/>
    <w:multiLevelType w:val="hybridMultilevel"/>
    <w:tmpl w:val="1FFC5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0D2B28E">
      <w:numFmt w:val="bullet"/>
      <w:lvlText w:val="•"/>
      <w:lvlJc w:val="left"/>
      <w:pPr>
        <w:ind w:left="2700" w:hanging="72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5264C6"/>
    <w:multiLevelType w:val="hybridMultilevel"/>
    <w:tmpl w:val="84D0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302C04"/>
    <w:multiLevelType w:val="hybridMultilevel"/>
    <w:tmpl w:val="A31C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82"/>
    <w:rsid w:val="00526996"/>
    <w:rsid w:val="00BA4182"/>
    <w:rsid w:val="00FE0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8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18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A4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8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18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A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Ishbel</dc:creator>
  <cp:lastModifiedBy>Ishbel</cp:lastModifiedBy>
  <cp:revision>1</cp:revision>
  <dcterms:created xsi:type="dcterms:W3CDTF">2018-02-06T19:35:00Z</dcterms:created>
  <dcterms:modified xsi:type="dcterms:W3CDTF">2018-02-06T19:36:00Z</dcterms:modified>
</cp:coreProperties>
</file>